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E67" w:rsidRDefault="008B1E67" w:rsidP="008B1E67"/>
    <w:p w:rsidR="00632EDF" w:rsidRDefault="008B1E67" w:rsidP="00632EDF">
      <w:pPr>
        <w:jc w:val="center"/>
        <w:rPr>
          <w:lang w:val="fr-FR"/>
        </w:rPr>
      </w:pPr>
      <w:r w:rsidRPr="008B1E67">
        <w:rPr>
          <w:lang w:val="fr-FR"/>
        </w:rPr>
        <w:t xml:space="preserve">L'Italie d’Arno </w:t>
      </w:r>
      <w:proofErr w:type="spellStart"/>
      <w:r w:rsidRPr="008B1E67">
        <w:rPr>
          <w:lang w:val="fr-FR"/>
        </w:rPr>
        <w:t>Boueilh</w:t>
      </w:r>
      <w:proofErr w:type="spellEnd"/>
      <w:r w:rsidRPr="008B1E67">
        <w:rPr>
          <w:lang w:val="fr-FR"/>
        </w:rPr>
        <w:t xml:space="preserve"> </w:t>
      </w:r>
    </w:p>
    <w:p w:rsidR="008B1E67" w:rsidRDefault="008B1E67" w:rsidP="00632EDF">
      <w:pPr>
        <w:jc w:val="center"/>
        <w:rPr>
          <w:lang w:val="fr-FR"/>
        </w:rPr>
      </w:pPr>
      <w:proofErr w:type="gramStart"/>
      <w:r w:rsidRPr="008B1E67">
        <w:rPr>
          <w:lang w:val="fr-FR"/>
        </w:rPr>
        <w:t>à</w:t>
      </w:r>
      <w:proofErr w:type="gramEnd"/>
      <w:r w:rsidRPr="008B1E67">
        <w:rPr>
          <w:lang w:val="fr-FR"/>
        </w:rPr>
        <w:t xml:space="preserve"> la Galerie Ad </w:t>
      </w:r>
      <w:proofErr w:type="spellStart"/>
      <w:r w:rsidRPr="008B1E67">
        <w:rPr>
          <w:lang w:val="fr-FR"/>
        </w:rPr>
        <w:t>Solem</w:t>
      </w:r>
      <w:proofErr w:type="spellEnd"/>
    </w:p>
    <w:p w:rsidR="008B1E67" w:rsidRPr="0008464B" w:rsidRDefault="008B1E67" w:rsidP="0008464B">
      <w:pPr>
        <w:pStyle w:val="Sansinterligne"/>
      </w:pPr>
    </w:p>
    <w:p w:rsidR="008B1E67" w:rsidRPr="0008464B" w:rsidRDefault="008B1E67" w:rsidP="0008464B">
      <w:pPr>
        <w:pStyle w:val="Sansinterligne"/>
      </w:pPr>
      <w:r w:rsidRPr="0008464B">
        <w:t xml:space="preserve"> Le jeune artiste </w:t>
      </w:r>
      <w:r w:rsidR="0008464B" w:rsidRPr="0008464B">
        <w:t>ayant fait ses études à</w:t>
      </w:r>
      <w:r w:rsidR="00632EDF" w:rsidRPr="0008464B">
        <w:t xml:space="preserve"> l’</w:t>
      </w:r>
      <w:r w:rsidRPr="0008464B">
        <w:t xml:space="preserve">ENSBA et </w:t>
      </w:r>
      <w:r w:rsidR="0008464B" w:rsidRPr="0008464B">
        <w:t>à</w:t>
      </w:r>
      <w:r w:rsidRPr="0008464B">
        <w:t xml:space="preserve"> l‘ENSAD est habité par la peinture qu‘il pratique</w:t>
      </w:r>
    </w:p>
    <w:p w:rsidR="008B1E67" w:rsidRPr="0008464B" w:rsidRDefault="008B1E67" w:rsidP="0008464B">
      <w:pPr>
        <w:pStyle w:val="Sansinterligne"/>
      </w:pPr>
      <w:r w:rsidRPr="0008464B">
        <w:t xml:space="preserve">depuis  sa jeunesse. </w:t>
      </w:r>
      <w:r w:rsidR="0008464B" w:rsidRPr="0008464B">
        <w:t xml:space="preserve"> Attiré</w:t>
      </w:r>
      <w:r w:rsidRPr="0008464B">
        <w:t xml:space="preserve"> par la beauté de </w:t>
      </w:r>
      <w:r w:rsidR="0008464B" w:rsidRPr="0008464B">
        <w:t>l’Italie</w:t>
      </w:r>
      <w:r w:rsidRPr="0008464B">
        <w:t>, il a choisi de vivre en partie à Naples et d’évoquer</w:t>
      </w:r>
    </w:p>
    <w:p w:rsidR="008B1E67" w:rsidRPr="0008464B" w:rsidRDefault="008B1E67" w:rsidP="0008464B">
      <w:pPr>
        <w:pStyle w:val="Sansinterligne"/>
      </w:pPr>
      <w:r w:rsidRPr="0008464B">
        <w:t>dans ses compositions le caractère de cette région.</w:t>
      </w:r>
    </w:p>
    <w:p w:rsidR="008B1E67" w:rsidRPr="0008464B" w:rsidRDefault="008B1E67" w:rsidP="0008464B">
      <w:pPr>
        <w:pStyle w:val="Sansinterligne"/>
      </w:pPr>
      <w:r w:rsidRPr="0008464B">
        <w:t>On est sous le charme de la splendide baie de Naples ouvrant sur le Vésuve réalisée en des tonalités d‘ocre</w:t>
      </w:r>
    </w:p>
    <w:p w:rsidR="0008464B" w:rsidRPr="0008464B" w:rsidRDefault="008B1E67" w:rsidP="0008464B">
      <w:pPr>
        <w:pStyle w:val="Sansinterligne"/>
      </w:pPr>
      <w:r w:rsidRPr="0008464B">
        <w:t>et de bleu adoucies par la grande chaleur. Ou encore par le Dôme de Sainte-Thérése exécuté en une délicate harmonie tonale de rouges atténués et nuances.</w:t>
      </w:r>
    </w:p>
    <w:p w:rsidR="0008464B" w:rsidRPr="0008464B" w:rsidRDefault="008B1E67" w:rsidP="0008464B">
      <w:pPr>
        <w:pStyle w:val="Sansinterligne"/>
      </w:pPr>
      <w:r w:rsidRPr="0008464B">
        <w:t>L’architecture est presque omniprésente dans cette</w:t>
      </w:r>
      <w:r w:rsidR="0008464B" w:rsidRPr="0008464B">
        <w:t xml:space="preserve"> </w:t>
      </w:r>
      <w:r w:rsidRPr="0008464B">
        <w:t xml:space="preserve">œuvre. </w:t>
      </w:r>
    </w:p>
    <w:p w:rsidR="008B1E67" w:rsidRPr="0008464B" w:rsidRDefault="008B1E67" w:rsidP="0008464B">
      <w:pPr>
        <w:pStyle w:val="Sansinterligne"/>
      </w:pPr>
      <w:r w:rsidRPr="0008464B">
        <w:t>Arno Boueilh excelle aussi à traduire dans la vérité des murs dégradés par les années caresses de</w:t>
      </w:r>
    </w:p>
    <w:p w:rsidR="008B1E67" w:rsidRPr="0008464B" w:rsidRDefault="008B1E67" w:rsidP="0008464B">
      <w:pPr>
        <w:pStyle w:val="Sansinterligne"/>
      </w:pPr>
      <w:r w:rsidRPr="0008464B">
        <w:t>lumière auxquels il confère une vraie présence. On se</w:t>
      </w:r>
      <w:r w:rsidR="0008464B" w:rsidRPr="0008464B">
        <w:t xml:space="preserve"> </w:t>
      </w:r>
      <w:r w:rsidRPr="0008464B">
        <w:t>promène avec délectation dans cette région a travers</w:t>
      </w:r>
    </w:p>
    <w:p w:rsidR="008B1E67" w:rsidRPr="0008464B" w:rsidRDefault="008B1E67" w:rsidP="0008464B">
      <w:pPr>
        <w:pStyle w:val="Sansinterligne"/>
      </w:pPr>
      <w:r w:rsidRPr="0008464B">
        <w:t>ces toiles baignées de silence et d’une douce luminosité et d’ou les personnages sont absents pour laisser</w:t>
      </w:r>
    </w:p>
    <w:p w:rsidR="0008464B" w:rsidRPr="0008464B" w:rsidRDefault="008B1E67" w:rsidP="0008464B">
      <w:pPr>
        <w:pStyle w:val="Sansinterligne"/>
      </w:pPr>
      <w:r w:rsidRPr="0008464B">
        <w:t>la place entière</w:t>
      </w:r>
      <w:r w:rsidR="0008464B" w:rsidRPr="0008464B">
        <w:t xml:space="preserve"> </w:t>
      </w:r>
      <w:r w:rsidRPr="0008464B">
        <w:t xml:space="preserve">à la solitude de la nature. </w:t>
      </w:r>
    </w:p>
    <w:p w:rsidR="0008464B" w:rsidRPr="0008464B" w:rsidRDefault="008B1E67" w:rsidP="0008464B">
      <w:pPr>
        <w:pStyle w:val="Sansinterligne"/>
      </w:pPr>
      <w:r w:rsidRPr="0008464B">
        <w:t>Parfois</w:t>
      </w:r>
      <w:r w:rsidR="0008464B" w:rsidRPr="0008464B">
        <w:t xml:space="preserve"> </w:t>
      </w:r>
      <w:r w:rsidRPr="0008464B">
        <w:t xml:space="preserve">d’une colline abritée de pins et de végétation émergent quelques maisons d’un village perché. </w:t>
      </w:r>
    </w:p>
    <w:p w:rsidR="008B1E67" w:rsidRPr="0008464B" w:rsidRDefault="008B1E67" w:rsidP="0008464B">
      <w:pPr>
        <w:pStyle w:val="Sansinterligne"/>
      </w:pPr>
      <w:r w:rsidRPr="0008464B">
        <w:t>Le temps</w:t>
      </w:r>
      <w:r w:rsidR="0008464B" w:rsidRPr="0008464B">
        <w:t xml:space="preserve"> </w:t>
      </w:r>
      <w:r w:rsidRPr="0008464B">
        <w:t>semble s‘</w:t>
      </w:r>
      <w:r w:rsidR="0008464B" w:rsidRPr="0008464B">
        <w:t>être</w:t>
      </w:r>
      <w:r w:rsidRPr="0008464B">
        <w:t xml:space="preserve"> </w:t>
      </w:r>
      <w:r w:rsidR="0008464B" w:rsidRPr="0008464B">
        <w:t>arrêté</w:t>
      </w:r>
      <w:r w:rsidRPr="0008464B">
        <w:t xml:space="preserve"> sur ces vues sereines, immobiles</w:t>
      </w:r>
      <w:r w:rsidR="0008464B" w:rsidRPr="0008464B">
        <w:t xml:space="preserve"> </w:t>
      </w:r>
      <w:r w:rsidRPr="0008464B">
        <w:t>aux angles personnels, rigoureusement traitées. Ce</w:t>
      </w:r>
      <w:r w:rsidR="0008464B" w:rsidRPr="0008464B">
        <w:t xml:space="preserve"> </w:t>
      </w:r>
      <w:r w:rsidRPr="0008464B">
        <w:t xml:space="preserve">peintre invite à un voyage intime au </w:t>
      </w:r>
      <w:r w:rsidR="0008464B" w:rsidRPr="0008464B">
        <w:t>cœur</w:t>
      </w:r>
      <w:r w:rsidRPr="0008464B">
        <w:t xml:space="preserve"> de ce pays siriche en beauté. </w:t>
      </w:r>
    </w:p>
    <w:p w:rsidR="008B1E67" w:rsidRPr="008B1E67" w:rsidRDefault="008B1E67" w:rsidP="0008464B">
      <w:pPr>
        <w:jc w:val="right"/>
        <w:rPr>
          <w:lang w:val="fr-FR"/>
        </w:rPr>
      </w:pPr>
      <w:r w:rsidRPr="008B1E67">
        <w:rPr>
          <w:lang w:val="fr-FR"/>
        </w:rPr>
        <w:t xml:space="preserve">Nicole </w:t>
      </w:r>
      <w:proofErr w:type="spellStart"/>
      <w:r w:rsidRPr="008B1E67">
        <w:rPr>
          <w:lang w:val="fr-FR"/>
        </w:rPr>
        <w:t>Lamothe</w:t>
      </w:r>
      <w:proofErr w:type="spellEnd"/>
    </w:p>
    <w:p w:rsidR="008B1E67" w:rsidRDefault="0008464B" w:rsidP="008B1E67">
      <w:pPr>
        <w:rPr>
          <w:lang w:val="fr-FR"/>
        </w:rPr>
      </w:pPr>
      <w:r>
        <w:rPr>
          <w:lang w:val="fr-FR"/>
        </w:rPr>
        <w:t>Beaux-</w:t>
      </w:r>
      <w:r w:rsidRPr="008B1E67">
        <w:rPr>
          <w:lang w:val="fr-FR"/>
        </w:rPr>
        <w:t>arts</w:t>
      </w:r>
      <w:r w:rsidR="008B1E67" w:rsidRPr="008B1E67">
        <w:rPr>
          <w:lang w:val="fr-FR"/>
        </w:rPr>
        <w:t xml:space="preserve"> de Naples, tempera sur panneau, 29 </w:t>
      </w:r>
      <w:r w:rsidR="008B1E67">
        <w:rPr>
          <w:lang w:val="fr-FR"/>
        </w:rPr>
        <w:t>x</w:t>
      </w:r>
      <w:r w:rsidR="008B1E67" w:rsidRPr="008B1E67">
        <w:rPr>
          <w:lang w:val="fr-FR"/>
        </w:rPr>
        <w:t xml:space="preserve"> 49 cm</w:t>
      </w:r>
    </w:p>
    <w:p w:rsidR="008B1E67" w:rsidRPr="008B1E67" w:rsidRDefault="008B1E67" w:rsidP="008B1E67">
      <w:pPr>
        <w:rPr>
          <w:lang w:val="fr-FR"/>
        </w:rPr>
      </w:pPr>
      <w:r>
        <w:rPr>
          <w:noProof/>
          <w:lang w:eastAsia="it-IT"/>
        </w:rPr>
        <w:drawing>
          <wp:inline distT="0" distB="0" distL="0" distR="0">
            <wp:extent cx="6120130" cy="3623310"/>
            <wp:effectExtent l="19050" t="0" r="0" b="0"/>
            <wp:docPr id="1" name="Image 0" descr="11.BelleArtiDiNapoli-29x49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BelleArtiDiNapoli-29x49cm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E67" w:rsidRDefault="008B1E67" w:rsidP="008B1E67">
      <w:r>
        <w:t>© photo Arno BOUE</w:t>
      </w:r>
      <w:r w:rsidR="00632EDF">
        <w:t>ILH</w:t>
      </w:r>
    </w:p>
    <w:p w:rsidR="008B1E67" w:rsidRDefault="008B1E67" w:rsidP="008B1E67"/>
    <w:p w:rsidR="008B1E67" w:rsidRDefault="008B1E67" w:rsidP="008B1E67">
      <w:r>
        <w:t>30 - UDA N° 183 – mars 2016</w:t>
      </w:r>
    </w:p>
    <w:sectPr w:rsidR="008B1E67" w:rsidSect="003C0E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/>
  <w:rsids>
    <w:rsidRoot w:val="008B1E67"/>
    <w:rsid w:val="0008464B"/>
    <w:rsid w:val="003C0E28"/>
    <w:rsid w:val="00632EDF"/>
    <w:rsid w:val="008B1E67"/>
    <w:rsid w:val="00B97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0E2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B1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1E67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08464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arno</dc:creator>
  <cp:lastModifiedBy>arno</cp:lastModifiedBy>
  <cp:revision>2</cp:revision>
  <dcterms:created xsi:type="dcterms:W3CDTF">2016-03-17T13:37:00Z</dcterms:created>
  <dcterms:modified xsi:type="dcterms:W3CDTF">2016-03-17T13:37:00Z</dcterms:modified>
</cp:coreProperties>
</file>